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E0631" w14:textId="77777777" w:rsidR="002C33F1" w:rsidRDefault="002C33F1">
      <w:pPr>
        <w:pStyle w:val="Zkladntext"/>
        <w:spacing w:before="4"/>
        <w:rPr>
          <w:rFonts w:ascii="Times New Roman"/>
          <w:sz w:val="4"/>
        </w:rPr>
      </w:pPr>
    </w:p>
    <w:p w14:paraId="03B05CB9" w14:textId="4A234E73" w:rsidR="002C33F1" w:rsidRDefault="00DF5E68">
      <w:pPr>
        <w:pStyle w:val="Zkladn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0F64420" wp14:editId="11036416">
                <wp:extent cx="6121400" cy="6350"/>
                <wp:effectExtent l="635" t="635" r="2540" b="2540"/>
                <wp:docPr id="155372027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1400" cy="6350"/>
                          <a:chOff x="0" y="0"/>
                          <a:chExt cx="9640" cy="10"/>
                        </a:xfrm>
                      </wpg:grpSpPr>
                      <wps:wsp>
                        <wps:cNvPr id="93112884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15D3FD" id="Group 3" o:spid="_x0000_s1026" style="width:482pt;height:.5pt;mso-position-horizontal-relative:char;mso-position-vertical-relative:line" coordsize="96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/jSgIAAAwFAAAOAAAAZHJzL2Uyb0RvYy54bWykVNuO2jAQfa/Uf7D8XkLYLIWIsFqxXVRp&#10;26667QcYx7moiccdGwL9+h07KSBWfaF5iDyei8854/Hibt82bKfQ1qAzHo/GnCktIa91mfGfPx4/&#10;zDizTuhcNKBVxg/K8rvl+3eLzqRqAhU0uUJGRbRNO5PxyjmTRpGVlWqFHYFRmpwFYCscmVhGOYqO&#10;qrdNNBmPp1EHmBsEqayl3YfeyZehflEo6b4VhVWONRknbC78Mfw3/h8tFyItUZiqlgMMcQWKVtSa&#10;Dj2WehBOsC3Wb0q1tUSwULiRhDaCoqilChyITTy+YLNG2JrApUy70hxlImkvdLq6rPy6W6N5Mc/Y&#10;o6flE8hflnSJOlOm535vl30w23RfIKd+iq2DQHxfYOtLECW2D/oejvqqvWOSNqfxJE7G1AZJvunN&#10;7SC/rKhHb5Jk9WlIm0+TIScOGZFI+9MCwgGR7zhdIXtSyf6fSi+VMCqIb70Kz8jqPOPzmziezGZJ&#10;zJkWLQnwna6Y0GWjWOIvkwdB0X8Ftb2aTMOqoih1jwhdpURO4GIfTxTOErxhqRfXyftPnURq0Lq1&#10;gpb5RcaRQIeuid2TdR7GKcQ30UJT54910wQDy82qQbYTfobCF5BfhDXaB2vwaX1FvxP4eUq9NBvI&#10;D0QPoR9EejhoUQH+4ayjIcy4/b0VqDhrPmuSaB4nvvUuGMntxwkZeO7ZnHuEllQq446zfrly/aRv&#10;DdZlRSfFgbSGe7q1RR2Ie8l7VANYukJhFUYuKDM8D36mz+0QdXrElq8AAAD//wMAUEsDBBQABgAI&#10;AAAAIQCzMY1y2gAAAAMBAAAPAAAAZHJzL2Rvd25yZXYueG1sTI9PS8NAEMXvgt9hGcGb3cQ/RWM2&#10;pRT1VIS2gnibZqdJaHY2ZLdJ+u0dvehl4PEeb34vX0yuVQP1ofFsIJ0loIhLbxuuDHzsXm8eQYWI&#10;bLH1TAbOFGBRXF7kmFk/8oaGbayUlHDI0EAdY5dpHcqaHIaZ74jFO/jeYRTZV9r2OEq5a/Vtksy1&#10;w4blQ40drWoqj9uTM/A24ri8S1+G9fGwOn/tHt4/1ykZc301LZ9BRZriXxh+8AUdCmHa+xPboFoD&#10;MiT+XvGe5vci9xJKQBe5/s9efAMAAP//AwBQSwECLQAUAAYACAAAACEAtoM4kv4AAADhAQAAEwAA&#10;AAAAAAAAAAAAAAAAAAAAW0NvbnRlbnRfVHlwZXNdLnhtbFBLAQItABQABgAIAAAAIQA4/SH/1gAA&#10;AJQBAAALAAAAAAAAAAAAAAAAAC8BAABfcmVscy8ucmVsc1BLAQItABQABgAIAAAAIQBGIn/jSgIA&#10;AAwFAAAOAAAAAAAAAAAAAAAAAC4CAABkcnMvZTJvRG9jLnhtbFBLAQItABQABgAIAAAAIQCzMY1y&#10;2gAAAAMBAAAPAAAAAAAAAAAAAAAAAKQEAABkcnMvZG93bnJldi54bWxQSwUGAAAAAAQABADzAAAA&#10;qwUAAAAA&#10;">
                <v:rect id="Rectangle 4" o:spid="_x0000_s1027" style="position:absolute;width:96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Lz4zAAAAOIAAAAPAAAAZHJzL2Rvd25yZXYueG1sRI9Ba8JA&#10;FITvhf6H5Qm91U1SW2J0lVooeBGq7UFvz+wzCWbfprtbjf76rlDocZiZb5jpvDetOJHzjWUF6TAB&#10;QVxa3XCl4Ovz/TEH4QOyxtYyKbiQh/ns/m6KhbZnXtNpEyoRIewLVFCH0BVS+rImg35oO+LoHawz&#10;GKJ0ldQOzxFuWpklyYs02HBcqLGjt5rK4+bHKFiM88X3x4hX1/V+R7vt/vicuUSph0H/OgERqA//&#10;4b/2UisYP6VpluejFG6X4h2Qs18AAAD//wMAUEsBAi0AFAAGAAgAAAAhANvh9svuAAAAhQEAABMA&#10;AAAAAAAAAAAAAAAAAAAAAFtDb250ZW50X1R5cGVzXS54bWxQSwECLQAUAAYACAAAACEAWvQsW78A&#10;AAAVAQAACwAAAAAAAAAAAAAAAAAfAQAAX3JlbHMvLnJlbHNQSwECLQAUAAYACAAAACEAVBi8+M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1FE1CD4C" w14:textId="610175AF" w:rsidR="002C33F1" w:rsidRDefault="00DF5E68" w:rsidP="00B61933">
      <w:pPr>
        <w:pStyle w:val="Nadpis1"/>
        <w:tabs>
          <w:tab w:val="left" w:pos="3402"/>
        </w:tabs>
        <w:spacing w:line="244" w:lineRule="auto"/>
        <w:ind w:firstLine="0"/>
      </w:pPr>
      <w:r>
        <w:t>Special</w:t>
      </w:r>
      <w:r>
        <w:rPr>
          <w:spacing w:val="-7"/>
        </w:rPr>
        <w:t xml:space="preserve"> </w:t>
      </w:r>
      <w:r>
        <w:t>conditions:</w:t>
      </w:r>
      <w:r>
        <w:rPr>
          <w:spacing w:val="-7"/>
        </w:rPr>
        <w:t xml:space="preserve"> </w:t>
      </w:r>
      <w:r>
        <w:t>fire</w:t>
      </w:r>
      <w:r>
        <w:rPr>
          <w:spacing w:val="-6"/>
        </w:rPr>
        <w:t xml:space="preserve"> </w:t>
      </w:r>
      <w:r>
        <w:t>protection</w:t>
      </w:r>
    </w:p>
    <w:p w14:paraId="348D96E8" w14:textId="77777777" w:rsidR="002C33F1" w:rsidRDefault="002C33F1" w:rsidP="00C078E0">
      <w:pPr>
        <w:pStyle w:val="Zkladntext"/>
        <w:rPr>
          <w:rFonts w:ascii="Arial"/>
          <w:b/>
        </w:rPr>
      </w:pPr>
    </w:p>
    <w:p w14:paraId="36E301E5" w14:textId="77777777" w:rsidR="002C33F1" w:rsidRDefault="002C33F1">
      <w:pPr>
        <w:pStyle w:val="Zkladntext"/>
        <w:rPr>
          <w:rFonts w:ascii="Arial"/>
          <w:b/>
        </w:rPr>
      </w:pPr>
    </w:p>
    <w:p w14:paraId="3DCC9033" w14:textId="77777777" w:rsidR="002C33F1" w:rsidRDefault="002C33F1">
      <w:pPr>
        <w:pStyle w:val="Zkladntext"/>
        <w:rPr>
          <w:rFonts w:ascii="Arial"/>
          <w:b/>
        </w:rPr>
      </w:pPr>
    </w:p>
    <w:p w14:paraId="6BC4BE7B" w14:textId="77777777" w:rsidR="002C33F1" w:rsidRDefault="002C33F1">
      <w:pPr>
        <w:pStyle w:val="Zkladntext"/>
        <w:rPr>
          <w:rFonts w:ascii="Arial"/>
          <w:b/>
        </w:rPr>
      </w:pPr>
    </w:p>
    <w:p w14:paraId="75CC593C" w14:textId="77777777" w:rsidR="002C33F1" w:rsidRDefault="002C33F1">
      <w:pPr>
        <w:pStyle w:val="Zkladntext"/>
        <w:rPr>
          <w:rFonts w:ascii="Arial"/>
          <w:b/>
        </w:rPr>
      </w:pPr>
    </w:p>
    <w:p w14:paraId="3B884A02" w14:textId="77777777" w:rsidR="002C33F1" w:rsidRDefault="002C33F1">
      <w:pPr>
        <w:pStyle w:val="Zkladntext"/>
        <w:rPr>
          <w:rFonts w:ascii="Arial"/>
          <w:b/>
        </w:rPr>
      </w:pPr>
    </w:p>
    <w:p w14:paraId="768C0843" w14:textId="797EEC88" w:rsidR="002C33F1" w:rsidRDefault="00DF5E68">
      <w:pPr>
        <w:pStyle w:val="Zkladntext"/>
        <w:spacing w:before="10"/>
        <w:rPr>
          <w:rFonts w:ascii="Arial"/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DA8EF90" wp14:editId="7BF823B6">
                <wp:simplePos x="0" y="0"/>
                <wp:positionH relativeFrom="page">
                  <wp:posOffset>972185</wp:posOffset>
                </wp:positionH>
                <wp:positionV relativeFrom="paragraph">
                  <wp:posOffset>140970</wp:posOffset>
                </wp:positionV>
                <wp:extent cx="6121400" cy="6350"/>
                <wp:effectExtent l="0" t="0" r="0" b="0"/>
                <wp:wrapTopAndBottom/>
                <wp:docPr id="34302787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15CE1" id="Rectangle 2" o:spid="_x0000_s1026" style="position:absolute;margin-left:76.55pt;margin-top:11.1pt;width:482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0d5QEAALMDAAAOAAAAZHJzL2Uyb0RvYy54bWysU8Fu2zAMvQ/YPwi6L46zNNuMOEWRosOA&#10;bh3Q9QMYWbaFyaJGKXGyrx+lpGmw3ob5IIii+PQe+by83g9W7DQFg66W5WQqhXYKG+O6Wj79uHv3&#10;UYoQwTVg0elaHnSQ16u3b5ajr/QMe7SNJsEgLlSjr2Ufo6+KIqheDxAm6LXjZIs0QOSQuqIhGBl9&#10;sMVsOl0UI1LjCZUOgU9vj0m5yvhtq1V8aNugo7C1ZG4xr5TXTVqL1RKqjsD3Rp1owD+wGMA4fvQM&#10;dQsRxJbMK6jBKMKAbZwoHApsW6N01sBqyulfah578Dpr4eYEf25T+H+w6tvu0X+nRD34e1Q/g3C4&#10;7sF1+oYIx15Dw8+VqVHF6EN1LkhB4FKxGb9iw6OFbcTcg31LQwJkdWKfW304t1rvo1B8uChn5XzK&#10;E1GcW7y/ypMooHqu9RTiZ42DSJtaEg8yY8PuPsTEBarnK5k7WtPcGWtzQN1mbUnsIA09f5k+S7y8&#10;Zl267DCVHRHTSRaZdCULhWqDzYE1Eh6dw07nTY/0W4qRXVPL8GsLpKWwXxz36VM5nyeb5WB+9WHG&#10;AV1mNpcZcIqhahmlOG7X8WjNrSfT9fxSmUU7vOHetiYLf2F1IsvOyP04uThZ7zLOt17+tdUfAAAA&#10;//8DAFBLAwQUAAYACAAAACEANSqCLt4AAAAKAQAADwAAAGRycy9kb3ducmV2LnhtbEyPwU7DMBBE&#10;70j8g7VI3KgTl0Ib4lQUiSMSLRzamxMvSdR4HWK3DXw92xM9zuzT7Ey+HF0njjiE1pOGdJKAQKq8&#10;banW8PnxejcHEaIhazpPqOEHAyyL66vcZNafaI3HTawFh1DIjIYmxj6TMlQNOhMmvkfi25cfnIks&#10;h1rawZw43HVSJcmDdKYl/tCYHl8arPabg9OwWsxX3+/39Pa7Lne425b7mRoSrW9vxucnEBHH+A/D&#10;uT5Xh4I7lf5ANoiO9WyaMqpBKQXiDKTpIzslO1MFssjl5YTiDwAA//8DAFBLAQItABQABgAIAAAA&#10;IQC2gziS/gAAAOEBAAATAAAAAAAAAAAAAAAAAAAAAABbQ29udGVudF9UeXBlc10ueG1sUEsBAi0A&#10;FAAGAAgAAAAhADj9If/WAAAAlAEAAAsAAAAAAAAAAAAAAAAALwEAAF9yZWxzLy5yZWxzUEsBAi0A&#10;FAAGAAgAAAAhAMvmLR3lAQAAswMAAA4AAAAAAAAAAAAAAAAALgIAAGRycy9lMm9Eb2MueG1sUEsB&#10;Ai0AFAAGAAgAAAAhADUqgi7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525F4DD" w14:textId="77777777" w:rsidR="002C33F1" w:rsidRDefault="00DF5E68">
      <w:pPr>
        <w:pStyle w:val="Zkladntext"/>
        <w:spacing w:before="53"/>
        <w:ind w:left="2266"/>
      </w:pPr>
      <w:r>
        <w:t>This</w:t>
      </w:r>
      <w:r>
        <w:rPr>
          <w:spacing w:val="-2"/>
        </w:rPr>
        <w:t xml:space="preserve"> </w:t>
      </w:r>
      <w:r>
        <w:t>endorsement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1a</w:t>
      </w:r>
    </w:p>
    <w:p w14:paraId="4C2FAC4F" w14:textId="77777777" w:rsidR="002C33F1" w:rsidRDefault="00DF5E68">
      <w:pPr>
        <w:pStyle w:val="Zkladntext"/>
        <w:spacing w:before="1"/>
        <w:ind w:left="2266" w:right="122"/>
      </w:pP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terms,</w:t>
      </w:r>
      <w:r>
        <w:rPr>
          <w:spacing w:val="-1"/>
        </w:rPr>
        <w:t xml:space="preserve"> </w:t>
      </w:r>
      <w:r>
        <w:t>provisions,</w:t>
      </w:r>
      <w:r>
        <w:rPr>
          <w:spacing w:val="-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exclusions</w:t>
      </w:r>
      <w:r>
        <w:rPr>
          <w:spacing w:val="-52"/>
        </w:rPr>
        <w:t xml:space="preserve"> </w:t>
      </w:r>
      <w:r>
        <w:t>contained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the </w:t>
      </w:r>
      <w:r>
        <w:rPr>
          <w:rFonts w:ascii="Arial"/>
          <w:i/>
        </w:rPr>
        <w:t>policy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insurance</w:t>
      </w:r>
      <w:r>
        <w:rPr>
          <w:rFonts w:ascii="Arial"/>
          <w:i/>
          <w:spacing w:val="-1"/>
        </w:rPr>
        <w:t xml:space="preserve"> </w:t>
      </w:r>
      <w:r>
        <w:t>or endorsed</w:t>
      </w:r>
      <w:r>
        <w:rPr>
          <w:spacing w:val="-2"/>
        </w:rPr>
        <w:t xml:space="preserve"> </w:t>
      </w:r>
      <w:r>
        <w:t>thereon.</w:t>
      </w:r>
    </w:p>
    <w:p w14:paraId="5BF22D70" w14:textId="77777777" w:rsidR="002C33F1" w:rsidRDefault="002C33F1">
      <w:pPr>
        <w:pStyle w:val="Zkladntext"/>
        <w:spacing w:before="9"/>
        <w:rPr>
          <w:sz w:val="11"/>
        </w:rPr>
      </w:pPr>
    </w:p>
    <w:p w14:paraId="74C5FA40" w14:textId="77777777" w:rsidR="002C33F1" w:rsidRDefault="002C33F1">
      <w:pPr>
        <w:rPr>
          <w:sz w:val="11"/>
        </w:rPr>
        <w:sectPr w:rsidR="002C33F1">
          <w:footerReference w:type="even" r:id="rId10"/>
          <w:footerReference w:type="default" r:id="rId11"/>
          <w:footerReference w:type="first" r:id="rId12"/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6A1E5DE9" w14:textId="77777777" w:rsidR="002C33F1" w:rsidRDefault="00DF5E68">
      <w:pPr>
        <w:pStyle w:val="Nadpis1"/>
        <w:numPr>
          <w:ilvl w:val="0"/>
          <w:numId w:val="1"/>
        </w:numPr>
        <w:tabs>
          <w:tab w:val="left" w:pos="334"/>
        </w:tabs>
        <w:spacing w:before="96"/>
      </w:pPr>
      <w:r>
        <w:t>Condition</w:t>
      </w:r>
    </w:p>
    <w:p w14:paraId="2A05ACCE" w14:textId="77777777" w:rsidR="002C33F1" w:rsidRDefault="00DF5E68">
      <w:pPr>
        <w:pStyle w:val="Odstavecseseznamem"/>
        <w:numPr>
          <w:ilvl w:val="1"/>
          <w:numId w:val="1"/>
        </w:numPr>
        <w:tabs>
          <w:tab w:val="left" w:pos="501"/>
        </w:tabs>
        <w:spacing w:before="94"/>
        <w:ind w:right="121" w:firstLine="0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insurer </w:t>
      </w:r>
      <w:r>
        <w:rPr>
          <w:sz w:val="20"/>
        </w:rPr>
        <w:t xml:space="preserve">shall not indemnify the </w:t>
      </w:r>
      <w:r>
        <w:rPr>
          <w:rFonts w:ascii="Arial"/>
          <w:i/>
          <w:sz w:val="20"/>
        </w:rPr>
        <w:t xml:space="preserve">insured </w:t>
      </w:r>
      <w:r>
        <w:rPr>
          <w:sz w:val="20"/>
        </w:rPr>
        <w:t>for loss or damage resulting from fire</w:t>
      </w:r>
      <w:r>
        <w:rPr>
          <w:spacing w:val="-54"/>
          <w:sz w:val="20"/>
        </w:rPr>
        <w:t xml:space="preserve"> </w:t>
      </w:r>
      <w:r>
        <w:rPr>
          <w:sz w:val="20"/>
        </w:rPr>
        <w:t>if</w:t>
      </w:r>
      <w:r>
        <w:rPr>
          <w:spacing w:val="-2"/>
          <w:sz w:val="20"/>
        </w:rPr>
        <w:t xml:space="preserve"> </w:t>
      </w:r>
      <w:r>
        <w:rPr>
          <w:sz w:val="20"/>
        </w:rPr>
        <w:t>such</w:t>
      </w:r>
      <w:r>
        <w:rPr>
          <w:spacing w:val="-1"/>
          <w:sz w:val="20"/>
        </w:rPr>
        <w:t xml:space="preserve"> </w:t>
      </w:r>
      <w:r>
        <w:rPr>
          <w:sz w:val="20"/>
        </w:rPr>
        <w:t>loss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damage</w:t>
      </w:r>
      <w:r>
        <w:rPr>
          <w:spacing w:val="-1"/>
          <w:sz w:val="20"/>
        </w:rPr>
        <w:t xml:space="preserve"> </w:t>
      </w:r>
      <w:r>
        <w:rPr>
          <w:sz w:val="20"/>
        </w:rPr>
        <w:t>has</w:t>
      </w:r>
      <w:r>
        <w:rPr>
          <w:spacing w:val="-2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aggravated</w:t>
      </w:r>
      <w:r>
        <w:rPr>
          <w:spacing w:val="-1"/>
          <w:sz w:val="20"/>
        </w:rPr>
        <w:t xml:space="preserve"> </w:t>
      </w:r>
      <w:r>
        <w:rPr>
          <w:sz w:val="20"/>
        </w:rPr>
        <w:t>by:</w:t>
      </w:r>
    </w:p>
    <w:p w14:paraId="36C329A9" w14:textId="77777777" w:rsidR="002C33F1" w:rsidRDefault="002C33F1">
      <w:pPr>
        <w:rPr>
          <w:sz w:val="20"/>
        </w:rPr>
        <w:sectPr w:rsidR="002C33F1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308" w:space="847"/>
            <w:col w:w="7705"/>
          </w:cols>
        </w:sectPr>
      </w:pPr>
    </w:p>
    <w:p w14:paraId="78221587" w14:textId="77777777" w:rsidR="002C33F1" w:rsidRDefault="002C33F1">
      <w:pPr>
        <w:pStyle w:val="Zkladntext"/>
        <w:spacing w:before="10"/>
        <w:rPr>
          <w:sz w:val="11"/>
        </w:rPr>
      </w:pPr>
    </w:p>
    <w:p w14:paraId="4EA0D3C7" w14:textId="0B98AB05" w:rsidR="002C33F1" w:rsidRPr="00920C4A" w:rsidRDefault="00B61933" w:rsidP="00663A51">
      <w:pPr>
        <w:pStyle w:val="Odstavecseseznamem"/>
        <w:numPr>
          <w:ilvl w:val="2"/>
          <w:numId w:val="1"/>
        </w:numPr>
        <w:tabs>
          <w:tab w:val="left" w:pos="2977"/>
        </w:tabs>
        <w:spacing w:before="94"/>
        <w:ind w:left="2268" w:right="718" w:firstLine="10"/>
        <w:rPr>
          <w:sz w:val="20"/>
        </w:rPr>
      </w:pPr>
      <w:r>
        <w:rPr>
          <w:i/>
          <w:iCs/>
          <w:sz w:val="20"/>
        </w:rPr>
        <w:t>i</w:t>
      </w:r>
      <w:r w:rsidR="00DF123D" w:rsidRPr="00663A51">
        <w:rPr>
          <w:i/>
          <w:iCs/>
          <w:sz w:val="20"/>
        </w:rPr>
        <w:t>nsured</w:t>
      </w:r>
      <w:r w:rsidR="00DF123D" w:rsidRPr="00920C4A">
        <w:rPr>
          <w:sz w:val="20"/>
        </w:rPr>
        <w:t xml:space="preserve"> </w:t>
      </w:r>
      <w:r w:rsidR="00920C4A" w:rsidRPr="00920C4A">
        <w:rPr>
          <w:sz w:val="20"/>
        </w:rPr>
        <w:t xml:space="preserve">not complying with HEALTH AND SAFETY PLAN FOR WORK ON THE CONSTRUCTION SITE (in original – “PLÁN BEZPEČNOSTI A OCHRANY ZDRAVÍ PŘI PRÁCI NA STAVENIŠTI”), </w:t>
      </w:r>
      <w:r w:rsidR="000806C7">
        <w:rPr>
          <w:sz w:val="20"/>
        </w:rPr>
        <w:t xml:space="preserve">Version </w:t>
      </w:r>
      <w:r w:rsidR="000806C7" w:rsidRPr="000806C7">
        <w:rPr>
          <w:sz w:val="20"/>
        </w:rPr>
        <w:t>in the preparatory phase of the project</w:t>
      </w:r>
      <w:r w:rsidR="000806C7">
        <w:rPr>
          <w:sz w:val="20"/>
        </w:rPr>
        <w:t xml:space="preserve"> (signed 24.01.2025)</w:t>
      </w:r>
      <w:r w:rsidR="00920C4A">
        <w:rPr>
          <w:sz w:val="20"/>
        </w:rPr>
        <w:t xml:space="preserve">, section </w:t>
      </w:r>
      <w:r w:rsidR="000806C7">
        <w:rPr>
          <w:sz w:val="20"/>
        </w:rPr>
        <w:t>5</w:t>
      </w:r>
      <w:r w:rsidR="00920C4A">
        <w:rPr>
          <w:sz w:val="20"/>
        </w:rPr>
        <w:t xml:space="preserve">, paragraph 2 </w:t>
      </w:r>
      <w:r w:rsidR="000806C7">
        <w:rPr>
          <w:sz w:val="20"/>
        </w:rPr>
        <w:t>d</w:t>
      </w:r>
      <w:r w:rsidR="00920C4A">
        <w:rPr>
          <w:sz w:val="20"/>
        </w:rPr>
        <w:t>).</w:t>
      </w:r>
    </w:p>
    <w:p w14:paraId="0AE95D53" w14:textId="77777777" w:rsidR="002C33F1" w:rsidRDefault="002C33F1">
      <w:pPr>
        <w:pStyle w:val="Zkladntext"/>
        <w:spacing w:before="11"/>
        <w:rPr>
          <w:sz w:val="19"/>
        </w:rPr>
      </w:pPr>
    </w:p>
    <w:p w14:paraId="13961690" w14:textId="77777777" w:rsidR="002C33F1" w:rsidRDefault="002C33F1">
      <w:pPr>
        <w:pStyle w:val="Zkladntext"/>
      </w:pPr>
    </w:p>
    <w:p w14:paraId="7FEC40B1" w14:textId="15F3839C" w:rsidR="002C33F1" w:rsidRDefault="00DF5E68">
      <w:pPr>
        <w:pStyle w:val="Odstavecseseznamem"/>
        <w:numPr>
          <w:ilvl w:val="2"/>
          <w:numId w:val="1"/>
        </w:numPr>
        <w:tabs>
          <w:tab w:val="left" w:pos="2934"/>
        </w:tabs>
        <w:ind w:right="242" w:firstLine="0"/>
        <w:rPr>
          <w:sz w:val="20"/>
        </w:rPr>
      </w:pPr>
      <w:r>
        <w:rPr>
          <w:sz w:val="20"/>
        </w:rPr>
        <w:t xml:space="preserve">the </w:t>
      </w:r>
      <w:proofErr w:type="gramStart"/>
      <w:r>
        <w:rPr>
          <w:sz w:val="20"/>
        </w:rPr>
        <w:t>fire-fighting</w:t>
      </w:r>
      <w:proofErr w:type="gramEnd"/>
      <w:r>
        <w:rPr>
          <w:sz w:val="20"/>
        </w:rPr>
        <w:t xml:space="preserve"> and fire protection facilities designed for the operation of the</w:t>
      </w:r>
      <w:r>
        <w:rPr>
          <w:spacing w:val="-53"/>
          <w:sz w:val="20"/>
        </w:rPr>
        <w:t xml:space="preserve"> </w:t>
      </w:r>
      <w:r>
        <w:rPr>
          <w:sz w:val="20"/>
        </w:rPr>
        <w:t>property</w:t>
      </w:r>
      <w:r>
        <w:rPr>
          <w:spacing w:val="-4"/>
          <w:sz w:val="20"/>
        </w:rPr>
        <w:t xml:space="preserve"> </w:t>
      </w:r>
      <w:r>
        <w:rPr>
          <w:sz w:val="20"/>
        </w:rPr>
        <w:t>insured</w:t>
      </w:r>
      <w:r>
        <w:rPr>
          <w:spacing w:val="-3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having</w:t>
      </w:r>
      <w:r>
        <w:rPr>
          <w:spacing w:val="-5"/>
          <w:sz w:val="20"/>
        </w:rPr>
        <w:t xml:space="preserve"> </w:t>
      </w:r>
      <w:r>
        <w:rPr>
          <w:sz w:val="20"/>
        </w:rPr>
        <w:t>been</w:t>
      </w:r>
      <w:r>
        <w:rPr>
          <w:spacing w:val="-3"/>
          <w:sz w:val="20"/>
        </w:rPr>
        <w:t xml:space="preserve"> </w:t>
      </w:r>
      <w:r>
        <w:rPr>
          <w:sz w:val="20"/>
        </w:rPr>
        <w:t>operational</w:t>
      </w:r>
      <w:r>
        <w:rPr>
          <w:spacing w:val="-2"/>
          <w:sz w:val="20"/>
        </w:rPr>
        <w:t xml:space="preserve"> </w:t>
      </w:r>
      <w:r>
        <w:rPr>
          <w:sz w:val="20"/>
        </w:rPr>
        <w:t>before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commencement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 w:rsidR="00663A51">
        <w:rPr>
          <w:spacing w:val="-4"/>
          <w:sz w:val="20"/>
        </w:rPr>
        <w:t xml:space="preserve">comprehensive </w:t>
      </w:r>
      <w:r>
        <w:rPr>
          <w:sz w:val="20"/>
        </w:rPr>
        <w:t>testing.</w:t>
      </w:r>
    </w:p>
    <w:p w14:paraId="01CB8187" w14:textId="77777777" w:rsidR="00663A51" w:rsidRDefault="00663A51" w:rsidP="00663A51">
      <w:pPr>
        <w:tabs>
          <w:tab w:val="left" w:pos="2934"/>
        </w:tabs>
        <w:ind w:right="242"/>
        <w:rPr>
          <w:sz w:val="20"/>
        </w:rPr>
      </w:pPr>
    </w:p>
    <w:p w14:paraId="3EAE5806" w14:textId="77777777" w:rsidR="00663A51" w:rsidRPr="00663A51" w:rsidRDefault="00663A51" w:rsidP="00663A51">
      <w:pPr>
        <w:tabs>
          <w:tab w:val="left" w:pos="2934"/>
        </w:tabs>
        <w:ind w:right="242"/>
        <w:rPr>
          <w:sz w:val="20"/>
        </w:rPr>
      </w:pPr>
    </w:p>
    <w:p w14:paraId="47E1B04A" w14:textId="0BA1B3B2" w:rsidR="00663A51" w:rsidRDefault="0011757E" w:rsidP="0011757E">
      <w:pPr>
        <w:pStyle w:val="Odstavecseseznamem"/>
        <w:numPr>
          <w:ilvl w:val="1"/>
          <w:numId w:val="1"/>
        </w:numPr>
        <w:tabs>
          <w:tab w:val="left" w:pos="2934"/>
        </w:tabs>
        <w:ind w:left="2268" w:right="242" w:firstLine="36"/>
        <w:rPr>
          <w:sz w:val="20"/>
        </w:rPr>
      </w:pPr>
      <w:r>
        <w:rPr>
          <w:sz w:val="20"/>
        </w:rPr>
        <w:t>t</w:t>
      </w:r>
      <w:r w:rsidR="00B61933" w:rsidRPr="00B61933">
        <w:rPr>
          <w:sz w:val="20"/>
        </w:rPr>
        <w:t xml:space="preserve">he conditions set out in the paragraph </w:t>
      </w:r>
      <w:r w:rsidR="00B61933">
        <w:rPr>
          <w:sz w:val="20"/>
        </w:rPr>
        <w:t xml:space="preserve">above </w:t>
      </w:r>
      <w:r w:rsidR="00B61933" w:rsidRPr="00B61933">
        <w:rPr>
          <w:sz w:val="20"/>
        </w:rPr>
        <w:t xml:space="preserve">may be </w:t>
      </w:r>
      <w:r w:rsidR="00B61933">
        <w:rPr>
          <w:sz w:val="20"/>
        </w:rPr>
        <w:t>deviated/</w:t>
      </w:r>
      <w:r w:rsidR="00B61933" w:rsidRPr="00B61933">
        <w:rPr>
          <w:sz w:val="20"/>
        </w:rPr>
        <w:t>waived</w:t>
      </w:r>
      <w:r w:rsidR="00B61933">
        <w:rPr>
          <w:sz w:val="20"/>
        </w:rPr>
        <w:t xml:space="preserve"> </w:t>
      </w:r>
      <w:r w:rsidR="00B61933" w:rsidRPr="00B61933">
        <w:rPr>
          <w:sz w:val="20"/>
        </w:rPr>
        <w:t xml:space="preserve">only with the prior written acceptance of the </w:t>
      </w:r>
      <w:r w:rsidR="00B61933" w:rsidRPr="00B61933">
        <w:rPr>
          <w:i/>
          <w:iCs/>
          <w:sz w:val="20"/>
        </w:rPr>
        <w:t>insurer</w:t>
      </w:r>
      <w:r w:rsidR="00B61933">
        <w:rPr>
          <w:i/>
          <w:iCs/>
          <w:sz w:val="20"/>
        </w:rPr>
        <w:t>.</w:t>
      </w:r>
    </w:p>
    <w:p w14:paraId="75D2FE3A" w14:textId="77777777" w:rsidR="00663A51" w:rsidRPr="00663A51" w:rsidRDefault="00663A51" w:rsidP="00663A51">
      <w:pPr>
        <w:tabs>
          <w:tab w:val="left" w:pos="2934"/>
        </w:tabs>
        <w:ind w:right="242"/>
        <w:rPr>
          <w:sz w:val="20"/>
        </w:rPr>
      </w:pPr>
    </w:p>
    <w:p w14:paraId="257AB0DA" w14:textId="77777777" w:rsidR="002C33F1" w:rsidRDefault="002C33F1">
      <w:pPr>
        <w:pStyle w:val="Zkladntext"/>
        <w:rPr>
          <w:sz w:val="22"/>
        </w:rPr>
      </w:pPr>
    </w:p>
    <w:p w14:paraId="6EDF5A0F" w14:textId="77777777" w:rsidR="002C33F1" w:rsidRDefault="002C33F1">
      <w:pPr>
        <w:pStyle w:val="Zkladntext"/>
        <w:rPr>
          <w:sz w:val="22"/>
        </w:rPr>
      </w:pPr>
    </w:p>
    <w:p w14:paraId="098EDA81" w14:textId="77777777" w:rsidR="002C33F1" w:rsidRDefault="002C33F1">
      <w:pPr>
        <w:pStyle w:val="Zkladntext"/>
        <w:rPr>
          <w:sz w:val="22"/>
        </w:rPr>
      </w:pPr>
    </w:p>
    <w:p w14:paraId="2816746D" w14:textId="77777777" w:rsidR="002C33F1" w:rsidRDefault="002C33F1">
      <w:pPr>
        <w:pStyle w:val="Zkladntext"/>
        <w:rPr>
          <w:sz w:val="22"/>
        </w:rPr>
      </w:pPr>
    </w:p>
    <w:p w14:paraId="007D3D43" w14:textId="77777777" w:rsidR="002C33F1" w:rsidRDefault="002C33F1">
      <w:pPr>
        <w:pStyle w:val="Zkladntext"/>
        <w:rPr>
          <w:sz w:val="22"/>
        </w:rPr>
      </w:pPr>
    </w:p>
    <w:p w14:paraId="74C47C52" w14:textId="77777777" w:rsidR="0011757E" w:rsidRDefault="0011757E">
      <w:pPr>
        <w:pStyle w:val="Zkladntext"/>
        <w:rPr>
          <w:sz w:val="22"/>
        </w:rPr>
      </w:pPr>
    </w:p>
    <w:p w14:paraId="767FA92E" w14:textId="77777777" w:rsidR="0011757E" w:rsidRDefault="0011757E">
      <w:pPr>
        <w:pStyle w:val="Zkladntext"/>
        <w:rPr>
          <w:sz w:val="22"/>
        </w:rPr>
      </w:pPr>
    </w:p>
    <w:p w14:paraId="43B5E509" w14:textId="77777777" w:rsidR="0011757E" w:rsidRDefault="0011757E">
      <w:pPr>
        <w:pStyle w:val="Zkladntext"/>
        <w:rPr>
          <w:sz w:val="22"/>
        </w:rPr>
      </w:pPr>
    </w:p>
    <w:p w14:paraId="5BD25F24" w14:textId="77777777" w:rsidR="0011757E" w:rsidRDefault="0011757E">
      <w:pPr>
        <w:pStyle w:val="Zkladntext"/>
        <w:rPr>
          <w:sz w:val="22"/>
        </w:rPr>
      </w:pPr>
    </w:p>
    <w:p w14:paraId="7208E6DF" w14:textId="77777777" w:rsidR="0011757E" w:rsidRDefault="0011757E">
      <w:pPr>
        <w:pStyle w:val="Zkladntext"/>
        <w:rPr>
          <w:sz w:val="22"/>
        </w:rPr>
      </w:pPr>
    </w:p>
    <w:p w14:paraId="14311E36" w14:textId="77777777" w:rsidR="0011757E" w:rsidRDefault="0011757E">
      <w:pPr>
        <w:pStyle w:val="Zkladntext"/>
        <w:rPr>
          <w:sz w:val="22"/>
        </w:rPr>
      </w:pPr>
    </w:p>
    <w:p w14:paraId="06BBDFCD" w14:textId="77777777" w:rsidR="0011757E" w:rsidRDefault="0011757E">
      <w:pPr>
        <w:pStyle w:val="Zkladntext"/>
        <w:rPr>
          <w:sz w:val="22"/>
        </w:rPr>
      </w:pPr>
    </w:p>
    <w:p w14:paraId="49D313E4" w14:textId="77777777" w:rsidR="0011757E" w:rsidRDefault="0011757E">
      <w:pPr>
        <w:pStyle w:val="Zkladntext"/>
        <w:rPr>
          <w:sz w:val="22"/>
        </w:rPr>
      </w:pPr>
    </w:p>
    <w:p w14:paraId="6C496B2C" w14:textId="77777777" w:rsidR="0011757E" w:rsidRDefault="0011757E">
      <w:pPr>
        <w:pStyle w:val="Zkladntext"/>
        <w:rPr>
          <w:sz w:val="22"/>
        </w:rPr>
      </w:pPr>
    </w:p>
    <w:p w14:paraId="67D684A6" w14:textId="77777777" w:rsidR="0011757E" w:rsidRDefault="0011757E">
      <w:pPr>
        <w:pStyle w:val="Zkladntext"/>
        <w:rPr>
          <w:sz w:val="22"/>
        </w:rPr>
      </w:pPr>
    </w:p>
    <w:p w14:paraId="7760CF49" w14:textId="77777777" w:rsidR="0011757E" w:rsidRDefault="0011757E">
      <w:pPr>
        <w:pStyle w:val="Zkladntext"/>
        <w:rPr>
          <w:sz w:val="22"/>
        </w:rPr>
      </w:pPr>
    </w:p>
    <w:p w14:paraId="26A652A4" w14:textId="77777777" w:rsidR="0011757E" w:rsidRDefault="0011757E">
      <w:pPr>
        <w:pStyle w:val="Zkladntext"/>
        <w:rPr>
          <w:sz w:val="22"/>
        </w:rPr>
      </w:pPr>
    </w:p>
    <w:p w14:paraId="5488921F" w14:textId="77777777" w:rsidR="0011757E" w:rsidRDefault="0011757E">
      <w:pPr>
        <w:pStyle w:val="Zkladntext"/>
        <w:rPr>
          <w:sz w:val="22"/>
        </w:rPr>
      </w:pPr>
    </w:p>
    <w:p w14:paraId="2E7AABE1" w14:textId="77777777" w:rsidR="0011757E" w:rsidRDefault="0011757E">
      <w:pPr>
        <w:pStyle w:val="Zkladntext"/>
        <w:rPr>
          <w:sz w:val="22"/>
        </w:rPr>
      </w:pPr>
    </w:p>
    <w:p w14:paraId="07AD14BE" w14:textId="77777777" w:rsidR="0011757E" w:rsidRDefault="0011757E">
      <w:pPr>
        <w:pStyle w:val="Zkladntext"/>
        <w:rPr>
          <w:sz w:val="22"/>
        </w:rPr>
      </w:pPr>
    </w:p>
    <w:p w14:paraId="5287762D" w14:textId="77777777" w:rsidR="0011757E" w:rsidRDefault="0011757E">
      <w:pPr>
        <w:pStyle w:val="Zkladntext"/>
        <w:rPr>
          <w:sz w:val="22"/>
        </w:rPr>
      </w:pPr>
    </w:p>
    <w:p w14:paraId="348366DB" w14:textId="77777777" w:rsidR="0011757E" w:rsidRDefault="0011757E">
      <w:pPr>
        <w:pStyle w:val="Zkladntext"/>
        <w:rPr>
          <w:sz w:val="22"/>
        </w:rPr>
      </w:pPr>
    </w:p>
    <w:p w14:paraId="1A99A3B4" w14:textId="77777777" w:rsidR="0011757E" w:rsidRDefault="0011757E">
      <w:pPr>
        <w:pStyle w:val="Zkladntext"/>
        <w:rPr>
          <w:sz w:val="22"/>
        </w:rPr>
      </w:pPr>
    </w:p>
    <w:p w14:paraId="4914AD73" w14:textId="77777777" w:rsidR="0011757E" w:rsidRDefault="0011757E">
      <w:pPr>
        <w:pStyle w:val="Zkladntext"/>
        <w:rPr>
          <w:sz w:val="22"/>
        </w:rPr>
      </w:pPr>
    </w:p>
    <w:p w14:paraId="2DFA502D" w14:textId="77777777" w:rsidR="002C33F1" w:rsidRDefault="002C33F1">
      <w:pPr>
        <w:pStyle w:val="Zkladntext"/>
        <w:spacing w:before="9"/>
        <w:rPr>
          <w:sz w:val="28"/>
        </w:rPr>
      </w:pPr>
    </w:p>
    <w:p w14:paraId="54F8AE9F" w14:textId="77777777" w:rsidR="0011757E" w:rsidRDefault="0011757E">
      <w:pPr>
        <w:pStyle w:val="Zkladntext"/>
        <w:spacing w:before="9"/>
        <w:rPr>
          <w:sz w:val="28"/>
        </w:rPr>
      </w:pPr>
    </w:p>
    <w:p w14:paraId="76E2AC3B" w14:textId="5E50FD3E" w:rsidR="002C33F1" w:rsidRDefault="002C33F1" w:rsidP="00F6551F">
      <w:pPr>
        <w:tabs>
          <w:tab w:val="left" w:pos="3976"/>
          <w:tab w:val="left" w:pos="8410"/>
          <w:tab w:val="left" w:pos="9555"/>
        </w:tabs>
        <w:rPr>
          <w:rFonts w:ascii="Arial"/>
          <w:b/>
          <w:sz w:val="16"/>
        </w:rPr>
      </w:pPr>
    </w:p>
    <w:p w14:paraId="77A80628" w14:textId="77777777" w:rsidR="005465B4" w:rsidRPr="00B61933" w:rsidRDefault="005465B4" w:rsidP="00B61933">
      <w:pPr>
        <w:rPr>
          <w:sz w:val="14"/>
        </w:rPr>
      </w:pPr>
    </w:p>
    <w:p w14:paraId="2171F607" w14:textId="2BF83C84" w:rsidR="005465B4" w:rsidRPr="005465B4" w:rsidRDefault="005465B4" w:rsidP="00B61933">
      <w:pPr>
        <w:tabs>
          <w:tab w:val="left" w:pos="6070"/>
        </w:tabs>
        <w:rPr>
          <w:sz w:val="14"/>
        </w:rPr>
      </w:pPr>
      <w:r>
        <w:rPr>
          <w:sz w:val="14"/>
        </w:rPr>
        <w:tab/>
      </w:r>
    </w:p>
    <w:sectPr w:rsidR="005465B4" w:rsidRPr="005465B4">
      <w:type w:val="continuous"/>
      <w:pgSz w:w="11900" w:h="16840"/>
      <w:pgMar w:top="1000" w:right="620" w:bottom="280" w:left="1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2D6B7" w14:textId="77777777" w:rsidR="00B23DF3" w:rsidRDefault="00B23DF3" w:rsidP="00B23DF3">
      <w:r>
        <w:separator/>
      </w:r>
    </w:p>
  </w:endnote>
  <w:endnote w:type="continuationSeparator" w:id="0">
    <w:p w14:paraId="1AA519A1" w14:textId="77777777" w:rsidR="00B23DF3" w:rsidRDefault="00B23DF3" w:rsidP="00B2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E4F2" w14:textId="7890F878" w:rsidR="00B23DF3" w:rsidRDefault="00B23DF3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990DE0" wp14:editId="49DB7BD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2" name="Textové pole 2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1E6F" w14:textId="42687FFC" w:rsidR="00B23DF3" w:rsidRPr="00B23DF3" w:rsidRDefault="00B23DF3" w:rsidP="00B23D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23DF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Důvěrné /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90DE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Důvěrné /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93C1E6F" w14:textId="42687FFC" w:rsidR="00B23DF3" w:rsidRPr="00B23DF3" w:rsidRDefault="00B23DF3" w:rsidP="00B23D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23DF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Důvěrné /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9650" w14:textId="5B8E143E" w:rsidR="00B23DF3" w:rsidRDefault="00B23DF3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AB8249" wp14:editId="23AF5908">
              <wp:simplePos x="904875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3" name="Textové pole 3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A53A6" w14:textId="77499B26" w:rsidR="00B23DF3" w:rsidRPr="00B23DF3" w:rsidRDefault="00B23DF3" w:rsidP="00B23D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B8249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Důvěrné / Confidenti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CDA53A6" w14:textId="77499B26" w:rsidR="00B23DF3" w:rsidRPr="00B23DF3" w:rsidRDefault="00B23DF3" w:rsidP="00B23D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29BE8" w14:textId="35FE04C6" w:rsidR="00B23DF3" w:rsidRDefault="00B23DF3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09DF51" wp14:editId="3857E6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" name="Textové pole 1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84CBE" w14:textId="0694EC2B" w:rsidR="00B23DF3" w:rsidRPr="00B23DF3" w:rsidRDefault="00B23DF3" w:rsidP="00B23D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23DF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Důvěrné /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9DF5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Důvěrné / Confidenti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FA84CBE" w14:textId="0694EC2B" w:rsidR="00B23DF3" w:rsidRPr="00B23DF3" w:rsidRDefault="00B23DF3" w:rsidP="00B23DF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23DF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Důvěrné /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A80D" w14:textId="77777777" w:rsidR="00B23DF3" w:rsidRDefault="00B23DF3" w:rsidP="00B23DF3">
      <w:r>
        <w:separator/>
      </w:r>
    </w:p>
  </w:footnote>
  <w:footnote w:type="continuationSeparator" w:id="0">
    <w:p w14:paraId="0581ABF7" w14:textId="77777777" w:rsidR="00B23DF3" w:rsidRDefault="00B23DF3" w:rsidP="00B23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441A"/>
    <w:multiLevelType w:val="multilevel"/>
    <w:tmpl w:val="2B68C070"/>
    <w:lvl w:ilvl="0">
      <w:start w:val="1"/>
      <w:numFmt w:val="decimal"/>
      <w:lvlText w:val="%1."/>
      <w:lvlJc w:val="left"/>
      <w:pPr>
        <w:ind w:left="333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1" w:hanging="390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2266" w:hanging="557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1871" w:hanging="55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83" w:hanging="55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94" w:hanging="55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6" w:hanging="55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17" w:hanging="55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71" w:hanging="557"/>
      </w:pPr>
      <w:rPr>
        <w:rFonts w:hint="default"/>
        <w:lang w:val="en-US" w:eastAsia="en-US" w:bidi="ar-SA"/>
      </w:rPr>
    </w:lvl>
  </w:abstractNum>
  <w:num w:numId="1" w16cid:durableId="147267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3F1"/>
    <w:rsid w:val="00002E64"/>
    <w:rsid w:val="000806C7"/>
    <w:rsid w:val="0011757E"/>
    <w:rsid w:val="002C33F1"/>
    <w:rsid w:val="005465B4"/>
    <w:rsid w:val="00663A51"/>
    <w:rsid w:val="00920C4A"/>
    <w:rsid w:val="00990931"/>
    <w:rsid w:val="00A36A30"/>
    <w:rsid w:val="00B23DF3"/>
    <w:rsid w:val="00B61933"/>
    <w:rsid w:val="00C078E0"/>
    <w:rsid w:val="00D31D45"/>
    <w:rsid w:val="00DF123D"/>
    <w:rsid w:val="00DF5E68"/>
    <w:rsid w:val="00F21650"/>
    <w:rsid w:val="00F6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94D7B"/>
  <w15:docId w15:val="{EC9183F8-9D5F-4EBD-B558-102909F0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</w:rPr>
  </w:style>
  <w:style w:type="paragraph" w:styleId="Nadpis1">
    <w:name w:val="heading 1"/>
    <w:basedOn w:val="Normln"/>
    <w:uiPriority w:val="9"/>
    <w:qFormat/>
    <w:pPr>
      <w:spacing w:before="8"/>
      <w:ind w:left="179" w:hanging="22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ind w:left="2266"/>
    </w:pPr>
  </w:style>
  <w:style w:type="paragraph" w:customStyle="1" w:styleId="TableParagraph">
    <w:name w:val="Table Paragraph"/>
    <w:basedOn w:val="Normln"/>
    <w:uiPriority w:val="1"/>
    <w:qFormat/>
  </w:style>
  <w:style w:type="paragraph" w:styleId="Revize">
    <w:name w:val="Revision"/>
    <w:hidden/>
    <w:uiPriority w:val="99"/>
    <w:semiHidden/>
    <w:rsid w:val="00C078E0"/>
    <w:pPr>
      <w:widowControl/>
      <w:autoSpaceDE/>
      <w:autoSpaceDN/>
    </w:pPr>
    <w:rPr>
      <w:rFonts w:ascii="Arial MT" w:eastAsia="Arial MT" w:hAnsi="Arial MT" w:cs="Arial MT"/>
    </w:rPr>
  </w:style>
  <w:style w:type="character" w:styleId="Odkaznakoment">
    <w:name w:val="annotation reference"/>
    <w:basedOn w:val="Standardnpsmoodstavce"/>
    <w:uiPriority w:val="99"/>
    <w:semiHidden/>
    <w:unhideWhenUsed/>
    <w:rsid w:val="00DF5E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F5E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F5E68"/>
    <w:rPr>
      <w:rFonts w:ascii="Arial MT" w:eastAsia="Arial MT" w:hAnsi="Arial MT" w:cs="Arial MT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5E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F5E68"/>
    <w:rPr>
      <w:rFonts w:ascii="Arial MT" w:eastAsia="Arial MT" w:hAnsi="Arial MT" w:cs="Arial MT"/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23D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23DF3"/>
    <w:rPr>
      <w:rFonts w:ascii="Arial MT" w:eastAsia="Arial MT" w:hAnsi="Arial MT" w:cs="Arial MT"/>
    </w:rPr>
  </w:style>
  <w:style w:type="paragraph" w:styleId="Zhlav">
    <w:name w:val="header"/>
    <w:basedOn w:val="Normln"/>
    <w:link w:val="ZhlavChar"/>
    <w:uiPriority w:val="99"/>
    <w:unhideWhenUsed/>
    <w:rsid w:val="00F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6551F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218aea-90b2-4ce8-b3b8-0593a07dd3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32C5BDD962E44C93F211869293878B" ma:contentTypeVersion="11" ma:contentTypeDescription="Vytvoří nový dokument" ma:contentTypeScope="" ma:versionID="8cbfc0869298d7c9800b540859c53012">
  <xsd:schema xmlns:xsd="http://www.w3.org/2001/XMLSchema" xmlns:xs="http://www.w3.org/2001/XMLSchema" xmlns:p="http://schemas.microsoft.com/office/2006/metadata/properties" xmlns:ns3="b0218aea-90b2-4ce8-b3b8-0593a07dd341" xmlns:ns4="b930fdc6-48fb-4736-9060-6d38328fc346" targetNamespace="http://schemas.microsoft.com/office/2006/metadata/properties" ma:root="true" ma:fieldsID="6d50e10b19cf1af3ff33a9b41c0f1383" ns3:_="" ns4:_="">
    <xsd:import namespace="b0218aea-90b2-4ce8-b3b8-0593a07dd341"/>
    <xsd:import namespace="b930fdc6-48fb-4736-9060-6d38328fc3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18aea-90b2-4ce8-b3b8-0593a07dd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0fdc6-48fb-4736-9060-6d38328fc3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D9176-A0AB-4A67-AAF3-A1A214FE347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0218aea-90b2-4ce8-b3b8-0593a07dd341"/>
    <ds:schemaRef ds:uri="http://schemas.microsoft.com/office/2006/metadata/properties"/>
    <ds:schemaRef ds:uri="http://purl.org/dc/terms/"/>
    <ds:schemaRef ds:uri="b930fdc6-48fb-4736-9060-6d38328fc3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6FB32F-545D-4C0A-B8EC-E985EFC3C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FACA2F-9D66-4265-B5BD-05ADE9138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18aea-90b2-4ce8-b3b8-0593a07dd341"/>
    <ds:schemaRef ds:uri="b930fdc6-48fb-4736-9060-6d38328fc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Comprehensive Machinery Insurance Policy</vt:lpstr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Comprehensive Machinery Insurance Policy</dc:title>
  <dc:creator>Christian Natzer</dc:creator>
  <cp:lastModifiedBy>Issa Michael</cp:lastModifiedBy>
  <cp:revision>2</cp:revision>
  <cp:lastPrinted>2024-08-22T13:19:00Z</cp:lastPrinted>
  <dcterms:created xsi:type="dcterms:W3CDTF">2025-04-03T14:32:00Z</dcterms:created>
  <dcterms:modified xsi:type="dcterms:W3CDTF">2025-04-03T14:32:00Z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2004-10-11T00:00:00Z</vt:filetime>
  </property>
  <property fmtid="{D5CDD505-2E9C-101B-9397-08002B2CF9AE}" pid="3" name="Creator">
    <vt:lpwstr>Acrobat PDFMaker 6.0 for Word</vt:lpwstr>
  </property>
  <property fmtid="{D5CDD505-2E9C-101B-9397-08002B2CF9AE}" pid="4" name="LastSaved">
    <vt:filetime>2024-08-09T00:00:00Z</vt:filetime>
  </property>
  <property fmtid="{D5CDD505-2E9C-101B-9397-08002B2CF9AE}" pid="5" name="MSIP_Label_8d283cd4-40d8-4b4e-b666-5881e4d226e3_Enabled">
    <vt:lpwstr>true</vt:lpwstr>
  </property>
  <property fmtid="{D5CDD505-2E9C-101B-9397-08002B2CF9AE}" pid="6" name="MSIP_Label_8d283cd4-40d8-4b4e-b666-5881e4d226e3_SetDate">
    <vt:lpwstr>2024-08-09T08:27:33Z</vt:lpwstr>
  </property>
  <property fmtid="{D5CDD505-2E9C-101B-9397-08002B2CF9AE}" pid="7" name="MSIP_Label_8d283cd4-40d8-4b4e-b666-5881e4d226e3_Method">
    <vt:lpwstr>Standard</vt:lpwstr>
  </property>
  <property fmtid="{D5CDD505-2E9C-101B-9397-08002B2CF9AE}" pid="8" name="MSIP_Label_8d283cd4-40d8-4b4e-b666-5881e4d226e3_Name">
    <vt:lpwstr>Public</vt:lpwstr>
  </property>
  <property fmtid="{D5CDD505-2E9C-101B-9397-08002B2CF9AE}" pid="9" name="MSIP_Label_8d283cd4-40d8-4b4e-b666-5881e4d226e3_SiteId">
    <vt:lpwstr>8b52ecaa-f734-4a0c-9b2d-ab31beeb4028</vt:lpwstr>
  </property>
  <property fmtid="{D5CDD505-2E9C-101B-9397-08002B2CF9AE}" pid="10" name="MSIP_Label_8d283cd4-40d8-4b4e-b666-5881e4d226e3_ActionId">
    <vt:lpwstr>869ac7be-f172-443e-91ba-7be6a90bc266</vt:lpwstr>
  </property>
  <property fmtid="{D5CDD505-2E9C-101B-9397-08002B2CF9AE}" pid="11" name="MSIP_Label_8d283cd4-40d8-4b4e-b666-5881e4d226e3_ContentBits">
    <vt:lpwstr>0</vt:lpwstr>
  </property>
  <property fmtid="{D5CDD505-2E9C-101B-9397-08002B2CF9AE}" pid="12" name="ContentTypeId">
    <vt:lpwstr>0x0101008632C5BDD962E44C93F211869293878B</vt:lpwstr>
  </property>
  <property fmtid="{D5CDD505-2E9C-101B-9397-08002B2CF9AE}" pid="13" name="ClassificationContentMarkingFooterShapeIds">
    <vt:lpwstr>1,2,3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Důvěrné / Confidential</vt:lpwstr>
  </property>
  <property fmtid="{D5CDD505-2E9C-101B-9397-08002B2CF9AE}" pid="16" name="MSIP_Label_17a71049-ab6d-463d-b568-0751aa1e8107_Enabled">
    <vt:lpwstr>true</vt:lpwstr>
  </property>
  <property fmtid="{D5CDD505-2E9C-101B-9397-08002B2CF9AE}" pid="17" name="MSIP_Label_17a71049-ab6d-463d-b568-0751aa1e8107_SetDate">
    <vt:lpwstr>2024-08-23T07:18:31Z</vt:lpwstr>
  </property>
  <property fmtid="{D5CDD505-2E9C-101B-9397-08002B2CF9AE}" pid="18" name="MSIP_Label_17a71049-ab6d-463d-b568-0751aa1e8107_Method">
    <vt:lpwstr>Standard</vt:lpwstr>
  </property>
  <property fmtid="{D5CDD505-2E9C-101B-9397-08002B2CF9AE}" pid="19" name="MSIP_Label_17a71049-ab6d-463d-b568-0751aa1e8107_Name">
    <vt:lpwstr>Důvěrné-CZE-Viditelna</vt:lpwstr>
  </property>
  <property fmtid="{D5CDD505-2E9C-101B-9397-08002B2CF9AE}" pid="20" name="MSIP_Label_17a71049-ab6d-463d-b568-0751aa1e8107_SiteId">
    <vt:lpwstr>cbeb3ecc-6f45-4183-b5a8-088140deae5d</vt:lpwstr>
  </property>
  <property fmtid="{D5CDD505-2E9C-101B-9397-08002B2CF9AE}" pid="21" name="MSIP_Label_17a71049-ab6d-463d-b568-0751aa1e8107_ActionId">
    <vt:lpwstr>5b43e2bd-c394-43b3-888f-5c3a66de1efe</vt:lpwstr>
  </property>
  <property fmtid="{D5CDD505-2E9C-101B-9397-08002B2CF9AE}" pid="22" name="MSIP_Label_17a71049-ab6d-463d-b568-0751aa1e8107_ContentBits">
    <vt:lpwstr>2</vt:lpwstr>
  </property>
</Properties>
</file>